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71" w:rsidRPr="003F51F0" w:rsidRDefault="00542FE1" w:rsidP="00542F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51F0">
        <w:rPr>
          <w:rFonts w:ascii="Times New Roman" w:hAnsi="Times New Roman" w:cs="Times New Roman"/>
          <w:b/>
          <w:sz w:val="36"/>
          <w:szCs w:val="36"/>
        </w:rPr>
        <w:t>Jak bude probíhat t</w:t>
      </w:r>
      <w:r w:rsidR="00075571" w:rsidRPr="003F51F0">
        <w:rPr>
          <w:rFonts w:ascii="Times New Roman" w:hAnsi="Times New Roman" w:cs="Times New Roman"/>
          <w:b/>
          <w:sz w:val="36"/>
          <w:szCs w:val="36"/>
        </w:rPr>
        <w:t>estování žáků</w:t>
      </w:r>
    </w:p>
    <w:p w:rsidR="00850C07" w:rsidRDefault="00075571">
      <w:pPr>
        <w:rPr>
          <w:rFonts w:ascii="Times New Roman" w:hAnsi="Times New Roman" w:cs="Times New Roman"/>
          <w:sz w:val="24"/>
          <w:szCs w:val="24"/>
        </w:rPr>
      </w:pPr>
      <w:r w:rsidRPr="00542FE1">
        <w:rPr>
          <w:rFonts w:ascii="Times New Roman" w:hAnsi="Times New Roman" w:cs="Times New Roman"/>
          <w:sz w:val="24"/>
          <w:szCs w:val="24"/>
        </w:rPr>
        <w:t>Testovat se bude ve t</w:t>
      </w:r>
      <w:r w:rsidR="00850C07">
        <w:rPr>
          <w:rFonts w:ascii="Times New Roman" w:hAnsi="Times New Roman" w:cs="Times New Roman"/>
          <w:sz w:val="24"/>
          <w:szCs w:val="24"/>
        </w:rPr>
        <w:t>řídách</w:t>
      </w:r>
      <w:r w:rsidRPr="00542FE1">
        <w:rPr>
          <w:rFonts w:ascii="Times New Roman" w:hAnsi="Times New Roman" w:cs="Times New Roman"/>
          <w:sz w:val="24"/>
          <w:szCs w:val="24"/>
        </w:rPr>
        <w:t xml:space="preserve"> 2x týdně vždy v pondělí a ve čtvrtek. Nebude-li dítě přítomno v den termínu testování ve škole, testování se provede v den jeho příchodu. Škola zajistí dohlížející osoby při provádění testů, a to paní t</w:t>
      </w:r>
      <w:r w:rsidR="00542FE1">
        <w:rPr>
          <w:rFonts w:ascii="Times New Roman" w:hAnsi="Times New Roman" w:cs="Times New Roman"/>
          <w:sz w:val="24"/>
          <w:szCs w:val="24"/>
        </w:rPr>
        <w:t>řídní učitelku</w:t>
      </w:r>
      <w:r w:rsidR="0044073E">
        <w:rPr>
          <w:rFonts w:ascii="Times New Roman" w:hAnsi="Times New Roman" w:cs="Times New Roman"/>
          <w:sz w:val="24"/>
          <w:szCs w:val="24"/>
        </w:rPr>
        <w:t xml:space="preserve"> nebo pana učitele</w:t>
      </w:r>
      <w:r w:rsidR="00542FE1">
        <w:rPr>
          <w:rFonts w:ascii="Times New Roman" w:hAnsi="Times New Roman" w:cs="Times New Roman"/>
          <w:sz w:val="24"/>
          <w:szCs w:val="24"/>
        </w:rPr>
        <w:t xml:space="preserve"> a</w:t>
      </w:r>
      <w:r w:rsidR="0044073E">
        <w:rPr>
          <w:rFonts w:ascii="Times New Roman" w:hAnsi="Times New Roman" w:cs="Times New Roman"/>
          <w:sz w:val="24"/>
          <w:szCs w:val="24"/>
        </w:rPr>
        <w:t xml:space="preserve"> paní vychovatelku, kteří</w:t>
      </w:r>
      <w:r w:rsidRPr="00542FE1">
        <w:rPr>
          <w:rFonts w:ascii="Times New Roman" w:hAnsi="Times New Roman" w:cs="Times New Roman"/>
          <w:sz w:val="24"/>
          <w:szCs w:val="24"/>
        </w:rPr>
        <w:t xml:space="preserve"> dětem vše vysvětlí a v případě potřeby pomůžou připravit potřebné mat</w:t>
      </w:r>
      <w:r w:rsidR="0044073E">
        <w:rPr>
          <w:rFonts w:ascii="Times New Roman" w:hAnsi="Times New Roman" w:cs="Times New Roman"/>
          <w:sz w:val="24"/>
          <w:szCs w:val="24"/>
        </w:rPr>
        <w:t xml:space="preserve">eriály pro testování. Při </w:t>
      </w:r>
      <w:r w:rsidRPr="00542FE1">
        <w:rPr>
          <w:rFonts w:ascii="Times New Roman" w:hAnsi="Times New Roman" w:cs="Times New Roman"/>
          <w:sz w:val="24"/>
          <w:szCs w:val="24"/>
        </w:rPr>
        <w:t xml:space="preserve">testování mladších žáků nebo v individuálních případech, kdy si testovaný není schopen provést test sám, je umožněna asistence </w:t>
      </w:r>
      <w:r w:rsidR="0044073E">
        <w:rPr>
          <w:rFonts w:ascii="Times New Roman" w:hAnsi="Times New Roman" w:cs="Times New Roman"/>
          <w:sz w:val="24"/>
          <w:szCs w:val="24"/>
        </w:rPr>
        <w:t>při provádění testu třetí osobě (zákonnému zástupci či jiné osobě</w:t>
      </w:r>
      <w:r w:rsidRPr="00542FE1">
        <w:rPr>
          <w:rFonts w:ascii="Times New Roman" w:hAnsi="Times New Roman" w:cs="Times New Roman"/>
          <w:sz w:val="24"/>
          <w:szCs w:val="24"/>
        </w:rPr>
        <w:t xml:space="preserve">, která musí mít souhlas nebo musí být pověřena zákonným zástupcem a zároveň s touto asistencí souhlasit) na místě k tomu určeném. V tomto případě je </w:t>
      </w:r>
      <w:r w:rsidR="0044073E">
        <w:rPr>
          <w:rFonts w:ascii="Times New Roman" w:hAnsi="Times New Roman" w:cs="Times New Roman"/>
          <w:sz w:val="24"/>
          <w:szCs w:val="24"/>
        </w:rPr>
        <w:t>nutné přijít do školy z</w:t>
      </w:r>
      <w:r w:rsidR="003C01AA">
        <w:rPr>
          <w:rFonts w:ascii="Times New Roman" w:hAnsi="Times New Roman" w:cs="Times New Roman"/>
          <w:sz w:val="24"/>
          <w:szCs w:val="24"/>
        </w:rPr>
        <w:t xml:space="preserve">adním vchodem u školní jídelny. </w:t>
      </w:r>
    </w:p>
    <w:p w:rsidR="00411919" w:rsidRPr="00542FE1" w:rsidRDefault="003C0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do ranní družiny, které se budou testovat za přítomnosti rodičů, přicházejí do školy hlavním vchodem nejpozději </w:t>
      </w:r>
      <w:r w:rsidR="00850C07">
        <w:rPr>
          <w:rFonts w:ascii="Times New Roman" w:hAnsi="Times New Roman" w:cs="Times New Roman"/>
          <w:sz w:val="24"/>
          <w:szCs w:val="24"/>
        </w:rPr>
        <w:t xml:space="preserve">však </w:t>
      </w:r>
      <w:r>
        <w:rPr>
          <w:rFonts w:ascii="Times New Roman" w:hAnsi="Times New Roman" w:cs="Times New Roman"/>
          <w:sz w:val="24"/>
          <w:szCs w:val="24"/>
        </w:rPr>
        <w:t xml:space="preserve">v 7:20. </w:t>
      </w:r>
    </w:p>
    <w:p w:rsidR="003C01AA" w:rsidRDefault="00075571">
      <w:pPr>
        <w:rPr>
          <w:rFonts w:ascii="Times New Roman" w:hAnsi="Times New Roman" w:cs="Times New Roman"/>
          <w:sz w:val="24"/>
          <w:szCs w:val="24"/>
        </w:rPr>
      </w:pPr>
      <w:r w:rsidRPr="00542FE1">
        <w:rPr>
          <w:rFonts w:ascii="Times New Roman" w:hAnsi="Times New Roman" w:cs="Times New Roman"/>
          <w:sz w:val="24"/>
          <w:szCs w:val="24"/>
        </w:rPr>
        <w:t xml:space="preserve">Pokud se dítě neúčastní prezenčního vzdělávání z důvodu neúčasti na testování, škola bude absenci evidovat jako omluvenou. Při této omluvené absenci škola nemá povinnost zajistit </w:t>
      </w:r>
      <w:bookmarkStart w:id="0" w:name="_GoBack"/>
      <w:bookmarkEnd w:id="0"/>
      <w:r w:rsidRPr="00542FE1">
        <w:rPr>
          <w:rFonts w:ascii="Times New Roman" w:hAnsi="Times New Roman" w:cs="Times New Roman"/>
          <w:sz w:val="24"/>
          <w:szCs w:val="24"/>
        </w:rPr>
        <w:t>dítěti distanční</w:t>
      </w:r>
      <w:r w:rsidR="003C01AA">
        <w:rPr>
          <w:rFonts w:ascii="Times New Roman" w:hAnsi="Times New Roman" w:cs="Times New Roman"/>
          <w:sz w:val="24"/>
          <w:szCs w:val="24"/>
        </w:rPr>
        <w:t xml:space="preserve"> způsob vzdělávání podle zákona.</w:t>
      </w:r>
    </w:p>
    <w:p w:rsidR="00075571" w:rsidRPr="003F51F0" w:rsidRDefault="00075571">
      <w:pPr>
        <w:rPr>
          <w:rFonts w:ascii="Times New Roman" w:hAnsi="Times New Roman" w:cs="Times New Roman"/>
          <w:b/>
          <w:sz w:val="24"/>
          <w:szCs w:val="24"/>
        </w:rPr>
      </w:pPr>
      <w:r w:rsidRPr="003F51F0">
        <w:rPr>
          <w:rFonts w:ascii="Times New Roman" w:hAnsi="Times New Roman" w:cs="Times New Roman"/>
          <w:b/>
          <w:sz w:val="24"/>
          <w:szCs w:val="24"/>
        </w:rPr>
        <w:t xml:space="preserve">Testování se netýká žáků, kteří doloží, že: </w:t>
      </w:r>
    </w:p>
    <w:p w:rsidR="00075571" w:rsidRPr="00542FE1" w:rsidRDefault="00075571">
      <w:pPr>
        <w:rPr>
          <w:rFonts w:ascii="Times New Roman" w:hAnsi="Times New Roman" w:cs="Times New Roman"/>
          <w:sz w:val="24"/>
          <w:szCs w:val="24"/>
        </w:rPr>
      </w:pPr>
      <w:r w:rsidRPr="00542FE1">
        <w:rPr>
          <w:rFonts w:ascii="Times New Roman" w:hAnsi="Times New Roman" w:cs="Times New Roman"/>
          <w:sz w:val="24"/>
          <w:szCs w:val="24"/>
        </w:rPr>
        <w:t>a) prodělali laboratorně potvrzené onemocnění COVID-19, uplynula u n</w:t>
      </w:r>
      <w:r w:rsidR="003C01AA">
        <w:rPr>
          <w:rFonts w:ascii="Times New Roman" w:hAnsi="Times New Roman" w:cs="Times New Roman"/>
          <w:sz w:val="24"/>
          <w:szCs w:val="24"/>
        </w:rPr>
        <w:t>ich</w:t>
      </w:r>
      <w:r w:rsidRPr="00542FE1">
        <w:rPr>
          <w:rFonts w:ascii="Times New Roman" w:hAnsi="Times New Roman" w:cs="Times New Roman"/>
          <w:sz w:val="24"/>
          <w:szCs w:val="24"/>
        </w:rPr>
        <w:t xml:space="preserve"> doba izolace podle platného mimořádného opatření Ministerstva zdravotnictví a od prvního pozitivního POC antigenního testu na přítomnost antigenu viru SARS-CoV-2 nebo RT-PCR testu na přítomnost viru SARS-CoV-2 neuplynulo více než 90 dní </w:t>
      </w:r>
    </w:p>
    <w:p w:rsidR="00075571" w:rsidRPr="00542FE1" w:rsidRDefault="003C0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mají </w:t>
      </w:r>
      <w:r w:rsidR="00075571" w:rsidRPr="00542FE1">
        <w:rPr>
          <w:rFonts w:ascii="Times New Roman" w:hAnsi="Times New Roman" w:cs="Times New Roman"/>
          <w:sz w:val="24"/>
          <w:szCs w:val="24"/>
        </w:rPr>
        <w:t>negativní výsledek POC antigenního testu na přítomnost antigenu viru SARS-CoV-2 nebo RT-PCR testu na přítomnost viru SARS-CoV-2, které nejsou starší 48 hodin, a které byly provedeny poskytovatelem zdravotních služeb podle aktuálně platného mimořádného opatření Ministerstva z</w:t>
      </w:r>
      <w:r w:rsidR="003F51F0">
        <w:rPr>
          <w:rFonts w:ascii="Times New Roman" w:hAnsi="Times New Roman" w:cs="Times New Roman"/>
          <w:sz w:val="24"/>
          <w:szCs w:val="24"/>
        </w:rPr>
        <w:t>dravotnictví k provádění testů</w:t>
      </w:r>
    </w:p>
    <w:p w:rsidR="00075571" w:rsidRPr="00542FE1" w:rsidRDefault="003F5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mají</w:t>
      </w:r>
      <w:r w:rsidR="00075571" w:rsidRPr="00542FE1">
        <w:rPr>
          <w:rFonts w:ascii="Times New Roman" w:hAnsi="Times New Roman" w:cs="Times New Roman"/>
          <w:sz w:val="24"/>
          <w:szCs w:val="24"/>
        </w:rPr>
        <w:t xml:space="preserve"> vystavený certifikát Ministerstva zdravotnictví ČR o provedeném očkování proti onemocnění COVID-19, a od aplikace druhé dávky očkovací látky v případě </w:t>
      </w:r>
      <w:proofErr w:type="spellStart"/>
      <w:r w:rsidR="00075571" w:rsidRPr="00542FE1">
        <w:rPr>
          <w:rFonts w:ascii="Times New Roman" w:hAnsi="Times New Roman" w:cs="Times New Roman"/>
          <w:sz w:val="24"/>
          <w:szCs w:val="24"/>
        </w:rPr>
        <w:t>dvoudávkového</w:t>
      </w:r>
      <w:proofErr w:type="spellEnd"/>
      <w:r w:rsidR="00075571" w:rsidRPr="00542FE1">
        <w:rPr>
          <w:rFonts w:ascii="Times New Roman" w:hAnsi="Times New Roman" w:cs="Times New Roman"/>
          <w:sz w:val="24"/>
          <w:szCs w:val="24"/>
        </w:rPr>
        <w:t xml:space="preserve"> schématu podle souhrnu údajů o léčivém přípravku (dále jen „SPC“) uplynulo nejméně 14 dní, nebo od aplikace první dávky očkovací látky v případě </w:t>
      </w:r>
      <w:proofErr w:type="spellStart"/>
      <w:r w:rsidR="00075571" w:rsidRPr="00542FE1">
        <w:rPr>
          <w:rFonts w:ascii="Times New Roman" w:hAnsi="Times New Roman" w:cs="Times New Roman"/>
          <w:sz w:val="24"/>
          <w:szCs w:val="24"/>
        </w:rPr>
        <w:t>jednodávkového</w:t>
      </w:r>
      <w:proofErr w:type="spellEnd"/>
      <w:r w:rsidR="00075571" w:rsidRPr="00542FE1">
        <w:rPr>
          <w:rFonts w:ascii="Times New Roman" w:hAnsi="Times New Roman" w:cs="Times New Roman"/>
          <w:sz w:val="24"/>
          <w:szCs w:val="24"/>
        </w:rPr>
        <w:t xml:space="preserve"> schématu podle SPC uplynulo nejméně 14 dnů.</w:t>
      </w:r>
    </w:p>
    <w:sectPr w:rsidR="00075571" w:rsidRPr="00542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71"/>
    <w:rsid w:val="00075571"/>
    <w:rsid w:val="003C01AA"/>
    <w:rsid w:val="003F51F0"/>
    <w:rsid w:val="0044073E"/>
    <w:rsid w:val="00542FE1"/>
    <w:rsid w:val="00767D0A"/>
    <w:rsid w:val="00850C07"/>
    <w:rsid w:val="00C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069E"/>
  <w15:chartTrackingRefBased/>
  <w15:docId w15:val="{198C8BF6-2D69-483E-A763-1D50435CE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4</cp:revision>
  <dcterms:created xsi:type="dcterms:W3CDTF">2021-04-08T07:45:00Z</dcterms:created>
  <dcterms:modified xsi:type="dcterms:W3CDTF">2021-04-08T09:56:00Z</dcterms:modified>
</cp:coreProperties>
</file>