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13DD" w14:textId="77777777" w:rsidR="000C3A2A" w:rsidRDefault="000C3A2A" w:rsidP="00DB3A6C">
      <w:pPr>
        <w:pStyle w:val="prevencenadpis1"/>
        <w:jc w:val="left"/>
        <w:rPr>
          <w:color w:val="000000" w:themeColor="text1"/>
        </w:rPr>
      </w:pPr>
    </w:p>
    <w:p w14:paraId="3343ABF4" w14:textId="679A98E9" w:rsidR="00DB3A6C" w:rsidRDefault="00DB3A6C" w:rsidP="00DB3A6C">
      <w:pPr>
        <w:pStyle w:val="prevencenadpis1"/>
        <w:jc w:val="left"/>
        <w:rPr>
          <w:color w:val="000000" w:themeColor="text1"/>
        </w:rPr>
      </w:pPr>
      <w:r>
        <w:rPr>
          <w:color w:val="000000" w:themeColor="text1"/>
        </w:rPr>
        <w:t>Příloha č. 6</w:t>
      </w:r>
    </w:p>
    <w:p w14:paraId="46288D73" w14:textId="47984360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 xml:space="preserve">Program – </w:t>
      </w:r>
      <w:r w:rsidR="00307AA0">
        <w:rPr>
          <w:color w:val="0070C0"/>
        </w:rPr>
        <w:t>distanční vzdělávání</w:t>
      </w:r>
    </w:p>
    <w:p w14:paraId="1CC75E81" w14:textId="77777777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>Tento Program proti šikanování je součástí Minimálního preventivního programu ZŠ a MŠ Prostějov</w:t>
      </w:r>
    </w:p>
    <w:p w14:paraId="278139A8" w14:textId="3DF42303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>pro školní rok 202</w:t>
      </w:r>
      <w:r w:rsidR="008761C8">
        <w:rPr>
          <w:color w:val="0070C0"/>
        </w:rPr>
        <w:t>3</w:t>
      </w:r>
      <w:r>
        <w:rPr>
          <w:color w:val="0070C0"/>
        </w:rPr>
        <w:t>/202</w:t>
      </w:r>
      <w:r w:rsidR="008761C8">
        <w:rPr>
          <w:color w:val="0070C0"/>
        </w:rPr>
        <w:t>4</w:t>
      </w:r>
    </w:p>
    <w:p w14:paraId="0AE99FAD" w14:textId="7A65A771" w:rsidR="00DB3A6C" w:rsidRDefault="00DB3A6C" w:rsidP="00DB3A6C">
      <w:pPr>
        <w:pStyle w:val="prevencenadpis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schválen pedagogickou radou dne 1. </w:t>
      </w:r>
      <w:r w:rsidR="00FD6273">
        <w:rPr>
          <w:color w:val="00B050"/>
          <w:sz w:val="24"/>
          <w:szCs w:val="24"/>
        </w:rPr>
        <w:t>9</w:t>
      </w:r>
      <w:r>
        <w:rPr>
          <w:color w:val="00B050"/>
          <w:sz w:val="24"/>
          <w:szCs w:val="24"/>
        </w:rPr>
        <w:t>. 202</w:t>
      </w:r>
      <w:r w:rsidR="008761C8">
        <w:rPr>
          <w:color w:val="00B050"/>
          <w:sz w:val="24"/>
          <w:szCs w:val="24"/>
        </w:rPr>
        <w:t>3</w:t>
      </w:r>
      <w:bookmarkStart w:id="0" w:name="_GoBack"/>
      <w:bookmarkEnd w:id="0"/>
    </w:p>
    <w:p w14:paraId="70DA004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488E03" w14:textId="360CEECF" w:rsidR="00802F73" w:rsidRPr="00DB3A6C" w:rsidRDefault="00802F73" w:rsidP="00802F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A6C">
        <w:rPr>
          <w:rFonts w:ascii="Times New Roman" w:hAnsi="Times New Roman" w:cs="Times New Roman"/>
          <w:b/>
          <w:color w:val="FF0000"/>
          <w:sz w:val="28"/>
          <w:szCs w:val="28"/>
        </w:rPr>
        <w:t>Primární prevence v období uzavření škol</w:t>
      </w:r>
    </w:p>
    <w:p w14:paraId="587CF61C" w14:textId="38D15D9D" w:rsidR="00802F73" w:rsidRP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Současná situace spojená s distanční výukou je </w:t>
      </w:r>
      <w:r>
        <w:rPr>
          <w:rFonts w:ascii="Times New Roman" w:hAnsi="Times New Roman" w:cs="Times New Roman"/>
        </w:rPr>
        <w:t xml:space="preserve">velmi </w:t>
      </w:r>
      <w:r w:rsidRPr="00802F73">
        <w:rPr>
          <w:rFonts w:ascii="Times New Roman" w:hAnsi="Times New Roman" w:cs="Times New Roman"/>
        </w:rPr>
        <w:t xml:space="preserve">náročná, proto je i v této době důležité nadále podporovat programy primární prevence. Prostřednictvím preventivních programů můžeme mírnit dopady současné situace nejen na žáky, ale i na pedagogy a rodiče. </w:t>
      </w:r>
    </w:p>
    <w:p w14:paraId="4CFA751A" w14:textId="4218C2A7" w:rsidR="00802F73" w:rsidRPr="00802F73" w:rsidRDefault="00802F73" w:rsidP="00802F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02F73">
        <w:rPr>
          <w:rFonts w:ascii="Times New Roman" w:hAnsi="Times New Roman" w:cs="Times New Roman"/>
        </w:rPr>
        <w:t>opis vybraných organizací poskytujících programy primární prevence, na které se</w:t>
      </w:r>
      <w:r>
        <w:rPr>
          <w:rFonts w:ascii="Times New Roman" w:hAnsi="Times New Roman" w:cs="Times New Roman"/>
        </w:rPr>
        <w:t xml:space="preserve"> lze </w:t>
      </w:r>
      <w:r w:rsidRPr="00802F73">
        <w:rPr>
          <w:rFonts w:ascii="Times New Roman" w:hAnsi="Times New Roman" w:cs="Times New Roman"/>
        </w:rPr>
        <w:t xml:space="preserve">obrátit. </w:t>
      </w:r>
    </w:p>
    <w:p w14:paraId="4EBA6C56" w14:textId="20BF48D4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171D">
        <w:rPr>
          <w:rFonts w:ascii="Times New Roman" w:hAnsi="Times New Roman" w:cs="Times New Roman"/>
          <w:color w:val="000000" w:themeColor="text1"/>
        </w:rPr>
        <w:t>Prioritou nás všech musí být péče o zdraví a zdraví blízkých.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171D">
        <w:rPr>
          <w:rFonts w:ascii="Times New Roman" w:hAnsi="Times New Roman" w:cs="Times New Roman"/>
          <w:color w:val="000000" w:themeColor="text1"/>
        </w:rPr>
        <w:t>O to těžší bude pro Vás a Vaše děti soustředit se na vše, co souvisí se školou a vzděláváním. A nezáleží na tom, jestli jsou na prvním nebo na druhém stupni.  Všichni bojuj</w:t>
      </w:r>
      <w:r>
        <w:rPr>
          <w:rFonts w:ascii="Times New Roman" w:hAnsi="Times New Roman" w:cs="Times New Roman"/>
          <w:color w:val="000000" w:themeColor="text1"/>
        </w:rPr>
        <w:t>í</w:t>
      </w:r>
      <w:r w:rsidRPr="0009171D">
        <w:rPr>
          <w:rFonts w:ascii="Times New Roman" w:hAnsi="Times New Roman" w:cs="Times New Roman"/>
          <w:color w:val="000000" w:themeColor="text1"/>
        </w:rPr>
        <w:t xml:space="preserve"> s technikou, která nemůže nahradit kontakty, vztahy a situace, které </w:t>
      </w:r>
      <w:r>
        <w:rPr>
          <w:rFonts w:ascii="Times New Roman" w:hAnsi="Times New Roman" w:cs="Times New Roman"/>
          <w:color w:val="000000" w:themeColor="text1"/>
        </w:rPr>
        <w:t>by měli žáci prožívat</w:t>
      </w:r>
      <w:r w:rsidRPr="0009171D">
        <w:rPr>
          <w:rFonts w:ascii="Times New Roman" w:hAnsi="Times New Roman" w:cs="Times New Roman"/>
          <w:color w:val="000000" w:themeColor="text1"/>
        </w:rPr>
        <w:t>, když j</w:t>
      </w:r>
      <w:r>
        <w:rPr>
          <w:rFonts w:ascii="Times New Roman" w:hAnsi="Times New Roman" w:cs="Times New Roman"/>
          <w:color w:val="000000" w:themeColor="text1"/>
        </w:rPr>
        <w:t>sou</w:t>
      </w:r>
      <w:r w:rsidRPr="0009171D">
        <w:rPr>
          <w:rFonts w:ascii="Times New Roman" w:hAnsi="Times New Roman" w:cs="Times New Roman"/>
          <w:color w:val="000000" w:themeColor="text1"/>
        </w:rPr>
        <w:t xml:space="preserve"> spolu ve škole. Pro spoustu dětí může být tato situace velmi obtížná, dlouhotrvající až depresívní.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A432B26" w14:textId="77777777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171D">
        <w:rPr>
          <w:rFonts w:ascii="Times New Roman" w:hAnsi="Times New Roman" w:cs="Times New Roman"/>
          <w:color w:val="000000" w:themeColor="text1"/>
        </w:rPr>
        <w:t xml:space="preserve">Naopak pro některé děti, které jsou nerady v kontaktu s kolektivy, může být snadnější. S některými předměty v distanční výuce mohou děti doslova bojovat, protože i přes veškerou snahu a přípravu vyučujících, to bude pro ně obtížně zvládnutelné. </w:t>
      </w:r>
    </w:p>
    <w:p w14:paraId="6F53DD48" w14:textId="5247999D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171D">
        <w:rPr>
          <w:rFonts w:ascii="Times New Roman" w:hAnsi="Times New Roman" w:cs="Times New Roman"/>
          <w:color w:val="000000" w:themeColor="text1"/>
        </w:rPr>
        <w:t xml:space="preserve">Jako škola může ještě pomoci tím, že nabízí možnost online kontaktu a konzultací s dětmi, které mají už v současné době problémy online výuku ustát. </w:t>
      </w:r>
      <w:r w:rsidRPr="0009171D">
        <w:rPr>
          <w:rFonts w:ascii="Times New Roman" w:hAnsi="Times New Roman" w:cs="Times New Roman"/>
          <w:color w:val="000000" w:themeColor="text1"/>
        </w:rPr>
        <w:br/>
      </w:r>
    </w:p>
    <w:p w14:paraId="3F6B339F" w14:textId="0064A5B5" w:rsidR="00802F73" w:rsidRPr="00802F73" w:rsidRDefault="00802F73" w:rsidP="00802F73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F73">
        <w:rPr>
          <w:rFonts w:ascii="Times New Roman" w:hAnsi="Times New Roman" w:cs="Times New Roman"/>
          <w:b/>
          <w:color w:val="FF0000"/>
          <w:sz w:val="28"/>
          <w:szCs w:val="28"/>
        </w:rPr>
        <w:t>Přehled vybraných poskytovatelů programů primární prevence a jejich aktivit</w:t>
      </w:r>
    </w:p>
    <w:p w14:paraId="0EA8380D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color w:val="00B0F0"/>
        </w:rPr>
      </w:pPr>
      <w:r w:rsidRPr="00802F73">
        <w:rPr>
          <w:rFonts w:ascii="Times New Roman" w:hAnsi="Times New Roman" w:cs="Times New Roman"/>
          <w:b/>
          <w:bCs/>
          <w:color w:val="00B0F0"/>
        </w:rPr>
        <w:lastRenderedPageBreak/>
        <w:t xml:space="preserve">P-centrum, spolek </w:t>
      </w:r>
    </w:p>
    <w:p w14:paraId="667B03AB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P-centrum poskytuje služby v oblasti péče o rodinu s dětmi, léčby a doléčování závislostí, poradenství a prevence. Jednou ze součástí P-centra je Centrum primární prevence, kde působí v oblasti všeobecné, selektivní i indikované prevence. Jsou rovněž vzdělávací institucí realizující kurzy a vzdělávací programy pro pedagogické pracovníky a </w:t>
      </w:r>
      <w:proofErr w:type="spellStart"/>
      <w:r w:rsidRPr="00802F73">
        <w:rPr>
          <w:rFonts w:ascii="Times New Roman" w:hAnsi="Times New Roman" w:cs="Times New Roman"/>
        </w:rPr>
        <w:t>preventisty</w:t>
      </w:r>
      <w:proofErr w:type="spellEnd"/>
      <w:r w:rsidRPr="00802F73">
        <w:rPr>
          <w:rFonts w:ascii="Times New Roman" w:hAnsi="Times New Roman" w:cs="Times New Roman"/>
        </w:rPr>
        <w:t xml:space="preserve"> s akreditací MŠMT. P – centrum působí </w:t>
      </w:r>
      <w:r w:rsidRPr="00802F73">
        <w:rPr>
          <w:rFonts w:ascii="Times New Roman" w:hAnsi="Times New Roman" w:cs="Times New Roman"/>
          <w:b/>
          <w:bCs/>
        </w:rPr>
        <w:t xml:space="preserve">převážně v Olomouckém kraji. </w:t>
      </w:r>
    </w:p>
    <w:p w14:paraId="184892C3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Nabízí služby a programy pro: </w:t>
      </w:r>
    </w:p>
    <w:p w14:paraId="3332FBF0" w14:textId="6994C340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Třídní kolektivy i jednotlivé žáky základních i středních škol </w:t>
      </w:r>
    </w:p>
    <w:p w14:paraId="45F7E966" w14:textId="49282166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Rodiče </w:t>
      </w:r>
    </w:p>
    <w:p w14:paraId="52C1C545" w14:textId="23962690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Pedagogické pracovníky </w:t>
      </w:r>
    </w:p>
    <w:p w14:paraId="6EB9D263" w14:textId="52523A5A" w:rsidR="00802F73" w:rsidRPr="00802F73" w:rsidRDefault="00802F73" w:rsidP="00802F7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Vysokoškolské studenty </w:t>
      </w:r>
    </w:p>
    <w:p w14:paraId="69C9168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271142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b/>
          <w:color w:val="00B050"/>
        </w:rPr>
      </w:pPr>
      <w:r w:rsidRPr="00802F73">
        <w:rPr>
          <w:rFonts w:ascii="Times New Roman" w:hAnsi="Times New Roman" w:cs="Times New Roman"/>
          <w:b/>
          <w:color w:val="00B050"/>
        </w:rPr>
        <w:t xml:space="preserve">Aktuální nabídka programů pomoci školám: </w:t>
      </w:r>
    </w:p>
    <w:p w14:paraId="271DF17C" w14:textId="55E20F89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On-line podpora pedagogických pracovníků v oblasti primární prevence </w:t>
      </w:r>
    </w:p>
    <w:p w14:paraId="42C5DE11" w14:textId="5C7AE8D6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Metodická videa dostupná na </w:t>
      </w:r>
      <w:proofErr w:type="spellStart"/>
      <w:r w:rsidRPr="00802F73">
        <w:rPr>
          <w:rFonts w:ascii="Times New Roman" w:hAnsi="Times New Roman" w:cs="Times New Roman"/>
        </w:rPr>
        <w:t>YouTube</w:t>
      </w:r>
      <w:proofErr w:type="spellEnd"/>
      <w:r w:rsidRPr="00802F73">
        <w:rPr>
          <w:rFonts w:ascii="Times New Roman" w:hAnsi="Times New Roman" w:cs="Times New Roman"/>
        </w:rPr>
        <w:t xml:space="preserve"> a </w:t>
      </w:r>
      <w:proofErr w:type="spellStart"/>
      <w:r w:rsidRPr="00802F73">
        <w:rPr>
          <w:rFonts w:ascii="Times New Roman" w:hAnsi="Times New Roman" w:cs="Times New Roman"/>
        </w:rPr>
        <w:t>facebookových</w:t>
      </w:r>
      <w:proofErr w:type="spellEnd"/>
      <w:r w:rsidRPr="00802F73">
        <w:rPr>
          <w:rFonts w:ascii="Times New Roman" w:hAnsi="Times New Roman" w:cs="Times New Roman"/>
        </w:rPr>
        <w:t xml:space="preserve"> stránkách Centra primární prevence </w:t>
      </w:r>
    </w:p>
    <w:p w14:paraId="3BE4F89C" w14:textId="7243536C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On-line program „Virtuální klobouk“, který je určen pro 4. – 9. třídy základních škol a 1. ročníky středních škol </w:t>
      </w:r>
    </w:p>
    <w:p w14:paraId="5A22489E" w14:textId="1BE455D7" w:rsidR="00802F73" w:rsidRPr="00802F73" w:rsidRDefault="00802F73" w:rsidP="00802F7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Podpůrné manuály a prezentace pro pedagogy, které nabízí např. informace a tipy k distančnímu vzdělávání, metodickou podporu při znovuotevření škol a karanténní desatero pro pedagogy, dostupné zde </w:t>
      </w:r>
    </w:p>
    <w:p w14:paraId="7048CE54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20732A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b/>
          <w:color w:val="00B0F0"/>
        </w:rPr>
      </w:pPr>
      <w:r w:rsidRPr="00802F73">
        <w:rPr>
          <w:rFonts w:ascii="Times New Roman" w:hAnsi="Times New Roman" w:cs="Times New Roman"/>
          <w:b/>
          <w:color w:val="00B0F0"/>
        </w:rPr>
        <w:t xml:space="preserve">Kontakt: </w:t>
      </w:r>
    </w:p>
    <w:p w14:paraId="43B9AD2A" w14:textId="2A546B41" w:rsidR="00504510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73">
        <w:rPr>
          <w:rFonts w:ascii="Times New Roman" w:hAnsi="Times New Roman" w:cs="Times New Roman"/>
          <w:sz w:val="24"/>
          <w:szCs w:val="24"/>
        </w:rPr>
        <w:t>www.p-centrum.cz Email: prevence@p-centrum.cz Telefon: 585 221 983 Mobil: 739 068 417</w:t>
      </w:r>
    </w:p>
    <w:p w14:paraId="2ADFC2EE" w14:textId="03A35B7B" w:rsidR="00802F73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AB1C37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 w:rsidRPr="00802F73">
        <w:rPr>
          <w:rFonts w:ascii="Times New Roman" w:hAnsi="Times New Roman" w:cs="Times New Roman"/>
          <w:b/>
          <w:bCs/>
          <w:color w:val="00B0F0"/>
          <w:sz w:val="24"/>
          <w:szCs w:val="24"/>
        </w:rPr>
        <w:t>Společnost</w:t>
      </w:r>
      <w:proofErr w:type="spellEnd"/>
      <w:r w:rsidRPr="00802F7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Podané ruce </w:t>
      </w:r>
    </w:p>
    <w:p w14:paraId="5F661D4E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Centrum prevence v Brně působí od roku 1994. Realizuje certifikované programy všeobecné, selektivní a indikované prevence rizikového chování převážně </w:t>
      </w:r>
      <w:r w:rsidRPr="0080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Brně a Jihomoravském </w:t>
      </w:r>
      <w:proofErr w:type="gramStart"/>
      <w:r w:rsidRPr="0080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kraji.</w:t>
      </w:r>
      <w:r w:rsidRPr="00802F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 Centrum prevence dále pořádá vzdělávací aktivity pro pedagogy a rodiče, také nabízí možnost případové a týmové supervize pro pedagogické pracovníky </w:t>
      </w:r>
    </w:p>
    <w:p w14:paraId="6B7F236F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Nabízí služby a programy pro: </w:t>
      </w:r>
    </w:p>
    <w:p w14:paraId="077F3AF6" w14:textId="52C8FACF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Žáky základních a středních škol </w:t>
      </w:r>
    </w:p>
    <w:p w14:paraId="3705968E" w14:textId="6D166C7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Rodiče </w:t>
      </w:r>
    </w:p>
    <w:p w14:paraId="6C6D9F59" w14:textId="31B74FA9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Pedagogické pracovníky </w:t>
      </w:r>
    </w:p>
    <w:p w14:paraId="44870A66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6C8A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02F7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Aktuálně Centrum nabízí: </w:t>
      </w:r>
    </w:p>
    <w:p w14:paraId="186C1066" w14:textId="1BC567A6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Individuální online poradenství </w:t>
      </w:r>
    </w:p>
    <w:p w14:paraId="04BDE436" w14:textId="1EE03C7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Osvětové online akce pro děti, dospívající, rodiče a pedagogy </w:t>
      </w:r>
    </w:p>
    <w:p w14:paraId="03E8A637" w14:textId="17D0750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2F73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73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 a produkce videí s preventivním charakterem </w:t>
      </w:r>
    </w:p>
    <w:p w14:paraId="0F3D411C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77A5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02F7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Kontakt: </w:t>
      </w:r>
    </w:p>
    <w:p w14:paraId="201CDA5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www.prevence.podaneruce.cz </w:t>
      </w:r>
    </w:p>
    <w:p w14:paraId="1EAC2845" w14:textId="77777777" w:rsidR="00084FB2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Email: prevence@podaneruce.cz </w:t>
      </w:r>
    </w:p>
    <w:p w14:paraId="0DF0C559" w14:textId="31E0F88E" w:rsid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>Mobil: 773 789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708 </w:t>
      </w:r>
    </w:p>
    <w:p w14:paraId="63C66BA3" w14:textId="77777777" w:rsidR="00FF6779" w:rsidRDefault="00FF6779" w:rsidP="00802F73">
      <w:pPr>
        <w:pStyle w:val="prevencezakladni"/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2A0C2BD4" w14:textId="77777777" w:rsidR="00FF6779" w:rsidRDefault="00FF6779" w:rsidP="00802F73">
      <w:pPr>
        <w:pStyle w:val="prevencezakladni"/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9AD55EF" w14:textId="1E5F5BE5" w:rsidR="0034744D" w:rsidRDefault="0034744D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</w:t>
      </w:r>
      <w:r w:rsidRPr="0034744D">
        <w:rPr>
          <w:rFonts w:ascii="Times New Roman" w:hAnsi="Times New Roman"/>
          <w:b/>
          <w:color w:val="0070C0"/>
          <w:szCs w:val="24"/>
        </w:rPr>
        <w:t>Problematiku distanční výuky jako přílohu č. 6 MPP školy</w:t>
      </w:r>
      <w:r w:rsidR="007C4951">
        <w:rPr>
          <w:rFonts w:ascii="Times New Roman" w:hAnsi="Times New Roman"/>
          <w:b/>
          <w:color w:val="0070C0"/>
          <w:szCs w:val="24"/>
        </w:rPr>
        <w:t xml:space="preserve"> zpracovala: </w:t>
      </w:r>
    </w:p>
    <w:p w14:paraId="0F2CFA99" w14:textId="77777777" w:rsidR="007C4951" w:rsidRDefault="00802F73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 w:rsidRPr="0034744D">
        <w:rPr>
          <w:rFonts w:ascii="Times New Roman" w:hAnsi="Times New Roman"/>
          <w:b/>
          <w:color w:val="0070C0"/>
          <w:szCs w:val="24"/>
        </w:rPr>
        <w:t>Mgr. Kateřina Macáková</w:t>
      </w:r>
      <w:r w:rsidR="007C4951">
        <w:rPr>
          <w:rFonts w:ascii="Times New Roman" w:hAnsi="Times New Roman"/>
          <w:b/>
          <w:color w:val="0070C0"/>
          <w:szCs w:val="24"/>
        </w:rPr>
        <w:t xml:space="preserve"> a Mgr. Jitka Suchánková</w:t>
      </w:r>
      <w:r w:rsidRPr="0034744D">
        <w:rPr>
          <w:rFonts w:ascii="Times New Roman" w:hAnsi="Times New Roman"/>
          <w:b/>
          <w:color w:val="0070C0"/>
          <w:szCs w:val="24"/>
        </w:rPr>
        <w:t xml:space="preserve">      </w:t>
      </w:r>
    </w:p>
    <w:p w14:paraId="6B8DCBDD" w14:textId="21FDBD99" w:rsidR="0034744D" w:rsidRDefault="007C4951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b/>
          <w:color w:val="0070C0"/>
          <w:szCs w:val="24"/>
        </w:rPr>
        <w:t>Školní metodici prevence</w:t>
      </w:r>
      <w:r w:rsidR="00802F73" w:rsidRPr="0034744D">
        <w:rPr>
          <w:rFonts w:ascii="Times New Roman" w:hAnsi="Times New Roman"/>
          <w:b/>
          <w:color w:val="0070C0"/>
          <w:szCs w:val="24"/>
        </w:rPr>
        <w:t xml:space="preserve">                                   </w:t>
      </w:r>
    </w:p>
    <w:p w14:paraId="7B738C19" w14:textId="77777777" w:rsidR="00802F73" w:rsidRPr="00B55BA4" w:rsidRDefault="00802F73" w:rsidP="00307AA0">
      <w:pPr>
        <w:spacing w:line="240" w:lineRule="auto"/>
        <w:ind w:left="1410" w:hanging="1410"/>
        <w:jc w:val="right"/>
        <w:rPr>
          <w:rFonts w:ascii="Times New Roman" w:hAnsi="Times New Roman" w:cs="Times New Roman"/>
          <w:sz w:val="24"/>
          <w:szCs w:val="24"/>
        </w:rPr>
      </w:pPr>
    </w:p>
    <w:p w14:paraId="1DF23E6E" w14:textId="6A6E1993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9405F" w14:textId="3DB0C8EB" w:rsidR="00802F73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2F73" w:rsidRPr="00802F73" w:rsidSect="000C3A2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D315" w14:textId="77777777" w:rsidR="00007039" w:rsidRDefault="00007039" w:rsidP="00FF6779">
      <w:pPr>
        <w:spacing w:after="0" w:line="240" w:lineRule="auto"/>
      </w:pPr>
      <w:r>
        <w:separator/>
      </w:r>
    </w:p>
  </w:endnote>
  <w:endnote w:type="continuationSeparator" w:id="0">
    <w:p w14:paraId="27CCD8FF" w14:textId="77777777" w:rsidR="00007039" w:rsidRDefault="00007039" w:rsidP="00FF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21281"/>
      <w:docPartObj>
        <w:docPartGallery w:val="Page Numbers (Bottom of Page)"/>
        <w:docPartUnique/>
      </w:docPartObj>
    </w:sdtPr>
    <w:sdtEndPr/>
    <w:sdtContent>
      <w:p w14:paraId="4DCEDD66" w14:textId="53B1F141" w:rsidR="00FF6779" w:rsidRDefault="00FF67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D91A5" w14:textId="6295F5B8" w:rsidR="00FF6779" w:rsidRPr="00FF6779" w:rsidRDefault="00FF6779" w:rsidP="00FF6779">
    <w:pPr>
      <w:pStyle w:val="Zpat"/>
      <w:jc w:val="center"/>
      <w:rPr>
        <w:rFonts w:ascii="Times New Roman" w:hAnsi="Times New Roman" w:cs="Times New Roman"/>
        <w:i/>
        <w:color w:val="C45911" w:themeColor="accent2" w:themeShade="BF"/>
      </w:rPr>
    </w:pPr>
    <w:r w:rsidRPr="00FF6779">
      <w:rPr>
        <w:rFonts w:ascii="Times New Roman" w:hAnsi="Times New Roman" w:cs="Times New Roman"/>
        <w:i/>
        <w:color w:val="C45911" w:themeColor="accent2" w:themeShade="BF"/>
      </w:rPr>
      <w:t>Primární prevence během distančního vzdělávání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223C" w14:textId="77777777" w:rsidR="00007039" w:rsidRDefault="00007039" w:rsidP="00FF6779">
      <w:pPr>
        <w:spacing w:after="0" w:line="240" w:lineRule="auto"/>
      </w:pPr>
      <w:r>
        <w:separator/>
      </w:r>
    </w:p>
  </w:footnote>
  <w:footnote w:type="continuationSeparator" w:id="0">
    <w:p w14:paraId="6B703018" w14:textId="77777777" w:rsidR="00007039" w:rsidRDefault="00007039" w:rsidP="00FF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CA92" w14:textId="77777777" w:rsidR="00FF6779" w:rsidRDefault="00FF6779">
    <w:pPr>
      <w:pStyle w:val="Zhlav"/>
    </w:pPr>
    <w:r>
      <w:rPr>
        <w:noProof/>
        <w:lang w:eastAsia="cs-CZ"/>
      </w:rPr>
      <w:drawing>
        <wp:inline distT="0" distB="0" distL="0" distR="0" wp14:anchorId="4E02A8D5" wp14:editId="5713DF0D">
          <wp:extent cx="5543550" cy="619125"/>
          <wp:effectExtent l="247650" t="247650" r="228600" b="2381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ln>
                    <a:solidFill>
                      <a:srgbClr val="FF9933"/>
                    </a:solidFill>
                  </a:ln>
                  <a:effectLst>
                    <a:glow rad="228600">
                      <a:srgbClr val="D07200">
                        <a:alpha val="40000"/>
                      </a:srgb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50BC" w14:textId="27B9CC13" w:rsidR="000C3A2A" w:rsidRDefault="000C3A2A">
    <w:pPr>
      <w:pStyle w:val="Zhlav"/>
    </w:pPr>
    <w:r>
      <w:rPr>
        <w:noProof/>
      </w:rPr>
      <w:drawing>
        <wp:inline distT="0" distB="0" distL="0" distR="0" wp14:anchorId="1DD6BDBC" wp14:editId="52399E0D">
          <wp:extent cx="5543550" cy="619125"/>
          <wp:effectExtent l="228600" t="228600" r="228600" b="2381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619125"/>
                  </a:xfrm>
                  <a:prstGeom prst="rect">
                    <a:avLst/>
                  </a:prstGeom>
                  <a:effectLst>
                    <a:glow rad="228600">
                      <a:schemeClr val="accent6">
                        <a:satMod val="175000"/>
                        <a:alpha val="40000"/>
                      </a:scheme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35C6"/>
    <w:multiLevelType w:val="hybridMultilevel"/>
    <w:tmpl w:val="388C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364"/>
    <w:multiLevelType w:val="hybridMultilevel"/>
    <w:tmpl w:val="1BD64202"/>
    <w:lvl w:ilvl="0" w:tplc="45B22C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B4C"/>
    <w:multiLevelType w:val="hybridMultilevel"/>
    <w:tmpl w:val="2EBC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705E"/>
    <w:multiLevelType w:val="hybridMultilevel"/>
    <w:tmpl w:val="4F283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E54CE"/>
    <w:multiLevelType w:val="hybridMultilevel"/>
    <w:tmpl w:val="59A8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EAD"/>
    <w:multiLevelType w:val="hybridMultilevel"/>
    <w:tmpl w:val="8A267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B4"/>
    <w:rsid w:val="00007039"/>
    <w:rsid w:val="00084FB2"/>
    <w:rsid w:val="000C3A2A"/>
    <w:rsid w:val="000F1070"/>
    <w:rsid w:val="001C27F3"/>
    <w:rsid w:val="001C3D04"/>
    <w:rsid w:val="00307AA0"/>
    <w:rsid w:val="00341BB4"/>
    <w:rsid w:val="0034744D"/>
    <w:rsid w:val="00504510"/>
    <w:rsid w:val="00743840"/>
    <w:rsid w:val="007C4951"/>
    <w:rsid w:val="00802F73"/>
    <w:rsid w:val="00815B71"/>
    <w:rsid w:val="0084540C"/>
    <w:rsid w:val="008761C8"/>
    <w:rsid w:val="00943163"/>
    <w:rsid w:val="00AF2F02"/>
    <w:rsid w:val="00B62929"/>
    <w:rsid w:val="00C356F3"/>
    <w:rsid w:val="00C84F8D"/>
    <w:rsid w:val="00D15B0D"/>
    <w:rsid w:val="00DA0134"/>
    <w:rsid w:val="00DB3A6C"/>
    <w:rsid w:val="00FD627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3CF"/>
  <w15:chartTrackingRefBased/>
  <w15:docId w15:val="{ED9A5607-FCD1-49AE-A1C6-1E295AA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2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2F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F73"/>
    <w:rPr>
      <w:color w:val="0563C1" w:themeColor="hyperlink"/>
      <w:u w:val="single"/>
    </w:rPr>
  </w:style>
  <w:style w:type="paragraph" w:customStyle="1" w:styleId="prevencezakladni">
    <w:name w:val="prevence_zakladni"/>
    <w:link w:val="prevencezakladniChar"/>
    <w:rsid w:val="00802F73"/>
    <w:pPr>
      <w:spacing w:before="120" w:after="120" w:line="360" w:lineRule="auto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prevencezakladniChar">
    <w:name w:val="prevence_zakladni Char"/>
    <w:link w:val="prevencezakladni"/>
    <w:rsid w:val="00802F73"/>
    <w:rPr>
      <w:rFonts w:ascii="Calibri" w:eastAsia="Calibri" w:hAnsi="Calibri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779"/>
  </w:style>
  <w:style w:type="paragraph" w:styleId="Zpat">
    <w:name w:val="footer"/>
    <w:basedOn w:val="Normln"/>
    <w:link w:val="ZpatChar"/>
    <w:uiPriority w:val="99"/>
    <w:unhideWhenUsed/>
    <w:rsid w:val="00FF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779"/>
  </w:style>
  <w:style w:type="paragraph" w:customStyle="1" w:styleId="prevencenadpis1">
    <w:name w:val="prevence_nadpis_1"/>
    <w:rsid w:val="00DB3A6C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Macáková</dc:creator>
  <cp:keywords/>
  <dc:description/>
  <cp:lastModifiedBy>Kateřina Macáková</cp:lastModifiedBy>
  <cp:revision>15</cp:revision>
  <dcterms:created xsi:type="dcterms:W3CDTF">2021-04-27T12:08:00Z</dcterms:created>
  <dcterms:modified xsi:type="dcterms:W3CDTF">2023-09-03T12:23:00Z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ee3c7bd34075327b5aaf389af5a141cd45f94b79996c3eee965547237af5361e</vt:lpwstr>
  </property>
</Properties>
</file>