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proofErr w:type="gramStart"/>
      <w:r>
        <w:rPr>
          <w:rFonts w:ascii="Arial" w:hAnsi="Arial" w:cs="Arial"/>
          <w:b/>
          <w:bCs/>
          <w:color w:val="000000"/>
          <w:sz w:val="40"/>
          <w:szCs w:val="40"/>
        </w:rPr>
        <w:t>R Á M C O V Á  K U P N Í  S M L O U V A</w:t>
      </w:r>
      <w:proofErr w:type="gramEnd"/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uzavřená dle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u w:val="single"/>
        </w:rPr>
        <w:t>zák.č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89/2012 Sb., občanský zákoník  v platném znění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36EC" w:rsidRDefault="00FA36EC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mezi:</w:t>
      </w:r>
      <w:proofErr w:type="gramEnd"/>
    </w:p>
    <w:p w:rsidR="00FA36EC" w:rsidRDefault="00FA36EC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32CB" w:rsidRDefault="007B32CB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</w:p>
    <w:p w:rsidR="00F1766E" w:rsidRDefault="00FA36EC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IČ: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zastoupená jednatelem </w:t>
      </w:r>
    </w:p>
    <w:p w:rsidR="00F1766E" w:rsidRDefault="00FA36EC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mail: i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66E" w:rsidRDefault="00FA36EC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(dále jen </w:t>
      </w:r>
      <w:r w:rsidR="00F1766E">
        <w:rPr>
          <w:rFonts w:ascii="Arial" w:hAnsi="Arial" w:cs="Arial"/>
          <w:color w:val="000000"/>
          <w:sz w:val="24"/>
          <w:szCs w:val="24"/>
        </w:rPr>
        <w:t>„prodávající“)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Základní škola a Mateřská škola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Melantrichova 60, 796 04 Prostějov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IČ: 00601781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zastoupená ředitelem: </w:t>
      </w:r>
      <w:r>
        <w:rPr>
          <w:rFonts w:ascii="Arial" w:hAnsi="Arial"/>
          <w:sz w:val="24"/>
          <w:szCs w:val="24"/>
        </w:rPr>
        <w:t xml:space="preserve">Mgr. Pazdera Roman 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zřizovatel –  město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Prostějov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zřizovatele : 62860500</w:t>
      </w:r>
      <w:proofErr w:type="gramEnd"/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právní forma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školy : příspěvková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organizace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(dále jen „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kupující“ )</w:t>
      </w:r>
      <w:proofErr w:type="gramEnd"/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spolu dnešního dne uzavřeli rámcovou smlouvu s tímto obsahem: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4B" w:rsidRDefault="008C384B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4B" w:rsidRDefault="008C384B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Předmět smlouvy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8C384B">
      <w:pPr>
        <w:autoSpaceDE w:val="0"/>
        <w:spacing w:after="0" w:line="24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je distributorem zboží, kterým se ve smyslu této smlouvy rozumí</w:t>
      </w:r>
    </w:p>
    <w:p w:rsidR="00F1766E" w:rsidRDefault="008C384B" w:rsidP="008C384B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zboží nabízené nabídkových </w:t>
      </w:r>
      <w:proofErr w:type="gramStart"/>
      <w:r w:rsidR="00F1766E">
        <w:rPr>
          <w:rFonts w:ascii="Arial" w:hAnsi="Arial" w:cs="Arial"/>
          <w:color w:val="000000"/>
          <w:sz w:val="24"/>
          <w:szCs w:val="24"/>
        </w:rPr>
        <w:t>listech</w:t>
      </w:r>
      <w:proofErr w:type="gramEnd"/>
      <w:r w:rsidR="00F1766E">
        <w:rPr>
          <w:rFonts w:ascii="Arial" w:hAnsi="Arial" w:cs="Arial"/>
          <w:color w:val="000000"/>
          <w:sz w:val="24"/>
          <w:szCs w:val="24"/>
        </w:rPr>
        <w:t xml:space="preserve">, cenících – drogerie, úklidové pomůcky,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čistící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>stroje, hyg</w:t>
      </w:r>
      <w:r>
        <w:rPr>
          <w:rFonts w:ascii="Arial" w:hAnsi="Arial" w:cs="Arial"/>
          <w:color w:val="000000"/>
          <w:sz w:val="24"/>
          <w:szCs w:val="24"/>
        </w:rPr>
        <w:t xml:space="preserve">ienické systémy včetně náplní,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dále jen „smluvní zboží a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služby“. </w:t>
      </w:r>
      <w:r w:rsidR="00F1766E">
        <w:rPr>
          <w:rFonts w:ascii="Arial" w:hAnsi="Arial" w:cs="Arial"/>
          <w:color w:val="000000"/>
          <w:sz w:val="24"/>
          <w:szCs w:val="24"/>
        </w:rPr>
        <w:t>Kupující je významným odběratelem smluvního zboží.</w:t>
      </w:r>
    </w:p>
    <w:p w:rsidR="008C384B" w:rsidRDefault="008C384B" w:rsidP="008C384B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4B" w:rsidRDefault="008C384B" w:rsidP="008C384B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8C384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2</w:t>
      </w:r>
    </w:p>
    <w:p w:rsidR="00F1766E" w:rsidRDefault="00F1766E" w:rsidP="008C384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Předmět plnění</w:t>
      </w:r>
    </w:p>
    <w:p w:rsidR="00F1766E" w:rsidRDefault="00F1766E" w:rsidP="008C384B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Pr="00310BF8" w:rsidRDefault="00F1766E" w:rsidP="008C384B">
      <w:pPr>
        <w:autoSpaceDE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Předmětem této smlouvy je průběžná dodávka zboží. Prodávající se zavazuje dodávat kupujícímu smluvní zboží a kupující se zavazuje toto zboží převzít a zaplatit za ně kupní cenu. </w:t>
      </w:r>
      <w:r>
        <w:rPr>
          <w:rFonts w:ascii="Arial" w:hAnsi="Arial" w:cs="Arial"/>
          <w:sz w:val="24"/>
          <w:szCs w:val="24"/>
        </w:rPr>
        <w:t>Jednotkové ceny jednotlivých položek jsou pevné po celou dobu platnosti rámcové smlouvy.</w:t>
      </w:r>
    </w:p>
    <w:p w:rsidR="00F1766E" w:rsidRDefault="00F1766E" w:rsidP="008C384B">
      <w:pPr>
        <w:autoSpaceDE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Smluvní zboží se zavazuje prodávající předat spolu se všemi doklady, které se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 zboží vztahují, popř. které jsou nutné převzetí a užívání zboží.</w:t>
      </w:r>
    </w:p>
    <w:p w:rsidR="00F1766E" w:rsidRDefault="00F1766E" w:rsidP="008C384B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4B" w:rsidRDefault="008C384B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4B" w:rsidRDefault="008C384B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4B" w:rsidRDefault="008C384B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Čl. 3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Způsob a místo plnění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8C384B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Koupě a prodej se uskuteční na základě průběžných objednávek kupujícího. 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 </w:t>
      </w:r>
      <w:r w:rsidR="00310BF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Objednávku má právo kupující uskutečnit písemně poštou, ústně, telefonicky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č.tel.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FA36EC">
        <w:rPr>
          <w:rFonts w:ascii="Arial" w:hAnsi="Arial" w:cs="Arial"/>
          <w:sz w:val="24"/>
          <w:szCs w:val="24"/>
        </w:rPr>
        <w:t>…</w:t>
      </w:r>
      <w:r w:rsidR="008C384B">
        <w:rPr>
          <w:rFonts w:ascii="Arial" w:hAnsi="Arial" w:cs="Arial"/>
          <w:sz w:val="24"/>
          <w:szCs w:val="24"/>
        </w:rPr>
        <w:t>.</w:t>
      </w:r>
      <w:r w:rsidR="00FA36EC">
        <w:rPr>
          <w:rFonts w:ascii="Arial" w:hAnsi="Arial" w:cs="Arial"/>
          <w:sz w:val="24"/>
          <w:szCs w:val="24"/>
        </w:rPr>
        <w:t>…………</w:t>
      </w:r>
      <w:r w:rsidR="008C384B">
        <w:rPr>
          <w:rFonts w:ascii="Arial" w:hAnsi="Arial" w:cs="Arial"/>
          <w:sz w:val="24"/>
          <w:szCs w:val="24"/>
        </w:rPr>
        <w:t>…</w:t>
      </w:r>
      <w:r w:rsidR="00FA36EC">
        <w:rPr>
          <w:rFonts w:ascii="Arial" w:hAnsi="Arial" w:cs="Arial"/>
          <w:sz w:val="24"/>
          <w:szCs w:val="24"/>
        </w:rPr>
        <w:t>.</w:t>
      </w:r>
      <w:r w:rsidRPr="00AB1E0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nebo prostřed</w:t>
      </w:r>
      <w:r w:rsidR="00FA36EC">
        <w:rPr>
          <w:rFonts w:ascii="Arial" w:hAnsi="Arial" w:cs="Arial"/>
          <w:color w:val="000000"/>
          <w:sz w:val="24"/>
          <w:szCs w:val="24"/>
        </w:rPr>
        <w:t>nictvím e-mailu (……</w:t>
      </w:r>
      <w:r w:rsidR="008C384B">
        <w:rPr>
          <w:rFonts w:ascii="Arial" w:hAnsi="Arial" w:cs="Arial"/>
          <w:color w:val="000000"/>
          <w:sz w:val="24"/>
          <w:szCs w:val="24"/>
        </w:rPr>
        <w:t>……….</w:t>
      </w:r>
      <w:r w:rsidR="00FA36EC">
        <w:rPr>
          <w:rFonts w:ascii="Arial" w:hAnsi="Arial" w:cs="Arial"/>
          <w:color w:val="000000"/>
          <w:sz w:val="24"/>
          <w:szCs w:val="24"/>
        </w:rPr>
        <w:t>…………..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F1766E" w:rsidRDefault="00F1766E" w:rsidP="008C384B">
      <w:pPr>
        <w:autoSpaceDE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Objednávka musí obsahovat označení zboží, jeho množství, datum vystavení</w:t>
      </w:r>
    </w:p>
    <w:p w:rsidR="00F1766E" w:rsidRDefault="00310BF8" w:rsidP="008C384B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a požadovaný termín plnění.</w:t>
      </w:r>
    </w:p>
    <w:p w:rsidR="00F1766E" w:rsidRDefault="00F1766E" w:rsidP="008C384B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Plnění rámcové kupní smlouvy dojde okamžikem převzetí smluvního zboží </w:t>
      </w:r>
      <w:r w:rsidR="00310BF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kupujícím od prodávajícího v místě jím určeném. Kupující potvrdí převzetí </w:t>
      </w:r>
      <w:r w:rsidR="00310BF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písemně na průvodním dokladu, který specifikuje dodané smluvní zboží (druh, </w:t>
      </w:r>
      <w:r w:rsidR="00310BF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množství, cena). V případě jakéhokoliv prodlení s dodávkou zboží je </w:t>
      </w:r>
      <w:r w:rsidR="00310BF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prodávající povinen neprodleně o této skutečnosti uvědomit kupujícího a </w:t>
      </w:r>
      <w:r w:rsidR="00310BF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zajistit případně dodávku zboží po částech.</w:t>
      </w:r>
    </w:p>
    <w:p w:rsidR="00F1766E" w:rsidRDefault="00F1766E" w:rsidP="008C384B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Místem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plnění je: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Základní škola a Mateřská škola, Melantrichova 60,  </w:t>
      </w:r>
      <w:r w:rsidR="00310BF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Prostějov</w:t>
      </w:r>
    </w:p>
    <w:p w:rsidR="00F1766E" w:rsidRDefault="00F1766E" w:rsidP="008C384B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84B" w:rsidRDefault="008C384B" w:rsidP="008C384B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4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Kupní cena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8C384B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Kupní cena je stavena vždy za 1 jednotku. Cenou se rozumí cena zboží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včetně</w:t>
      </w:r>
      <w:r w:rsidR="008C384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obalu. Prodávající se zavazuje dodávat zboží dle této smlouvy na své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náklady do</w:t>
      </w:r>
      <w:r w:rsidR="008C384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místa plnění vymezeného v čl. 3,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odst.4) této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smlouvy. Prodávající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se zavazuje nést všechny další náklady spojené s dodáním zboží, které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nejsou konkrétně specifikovány v této smlouvě. Cena dodávek je ujednána v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měně CZK.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Po dobu platnosti rámcové kupní smlouvy</w:t>
      </w:r>
      <w:r>
        <w:rPr>
          <w:rFonts w:ascii="Arial" w:hAnsi="Arial" w:cs="Arial"/>
          <w:color w:val="000000"/>
          <w:sz w:val="24"/>
          <w:szCs w:val="24"/>
        </w:rPr>
        <w:t xml:space="preserve"> platí cenová nabídka, odsouhlasená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oběma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stranami..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84B" w:rsidRDefault="008C384B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5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Platební podmínky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Faktury budou vystaveny až na základě kompletní dodávky požadovaného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materiálu za danou objednávku, převzetí kompletní dodávky bude potvrzeno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odběratelem. Faktura musí splňovat všechny zákonem stanovené náležitosti a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musí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být vystavena v souladu s touto smlouvou. 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zaplatí kupní cenu na základě faktury, a to nejpozději poslední den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splatnosti. Splatnost faktury je stanovena na 21 dnů ode dne jejího vystavení.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4B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6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Povinnosti prodávajícího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se zavazuje dodávat zboží s vyznačením záruční doby na jakost a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řádně balené.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předá kupujícímu veškeré dokumenty vztahující se k smluvnímu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zboží, zejména vyžadují-li to závazné právní předpisy a prováděcí vyhlášky v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platném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znění. Veškeré zboží musí splňovat podmínky kvality odpovídající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příslušným právním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>předpisům a kvalitativním normám.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Dodavatel je povinen kupujícímu na základě závazné objednávky dodat zboží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do 7 celých pracovních dnů od přijetí objednávky.  V případě objednání zboží,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které není předmětem této rámcové kupní smlouvy, sjednané dodací lhůty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neplatí.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84B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7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Záruky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je povinen dodat zboží v množství, jakosti a provedení podle této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smlouvy a jejích příloh. V případě, že není výslovně uvedena jakost, rozumí se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F1766E">
        <w:rPr>
          <w:rFonts w:ascii="Arial" w:hAnsi="Arial" w:cs="Arial"/>
          <w:color w:val="000000"/>
          <w:sz w:val="24"/>
          <w:szCs w:val="24"/>
        </w:rPr>
        <w:t xml:space="preserve">jí </w:t>
      </w:r>
      <w:proofErr w:type="spellStart"/>
      <w:r w:rsidR="00F1766E">
        <w:rPr>
          <w:rFonts w:ascii="Arial" w:hAnsi="Arial" w:cs="Arial"/>
          <w:color w:val="000000"/>
          <w:sz w:val="24"/>
          <w:szCs w:val="24"/>
        </w:rPr>
        <w:t>I.jakost</w:t>
      </w:r>
      <w:proofErr w:type="spellEnd"/>
      <w:proofErr w:type="gramEnd"/>
      <w:r w:rsidR="00F1766E">
        <w:rPr>
          <w:rFonts w:ascii="Arial" w:hAnsi="Arial" w:cs="Arial"/>
          <w:color w:val="000000"/>
          <w:sz w:val="24"/>
          <w:szCs w:val="24"/>
        </w:rPr>
        <w:t>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Za předpokladu, že kupující splnil své závazky vyplývající z této smlouvy, ručí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prodávající při normálním užívání zboží za kvalitu, bezpečnost a funkci až do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konce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expirační doby, která bude uvedena na každém jednotlivém balení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zboží.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Oznámení o vadách musí obsahovat: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a. </w:t>
      </w:r>
      <w:r>
        <w:rPr>
          <w:rFonts w:ascii="Arial" w:hAnsi="Arial" w:cs="Arial"/>
          <w:bCs/>
          <w:color w:val="000000"/>
          <w:sz w:val="24"/>
          <w:szCs w:val="24"/>
        </w:rPr>
        <w:t>číslo</w:t>
      </w:r>
      <w:r>
        <w:rPr>
          <w:rFonts w:ascii="Arial" w:hAnsi="Arial" w:cs="Arial"/>
          <w:color w:val="000000"/>
          <w:sz w:val="24"/>
          <w:szCs w:val="24"/>
        </w:rPr>
        <w:t xml:space="preserve"> faktury,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b.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popis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vady nebo přesné určení, jak se projevuje,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c. </w:t>
      </w:r>
      <w:r>
        <w:rPr>
          <w:rFonts w:ascii="Arial" w:hAnsi="Arial" w:cs="Arial"/>
          <w:color w:val="000000"/>
          <w:sz w:val="24"/>
          <w:szCs w:val="24"/>
        </w:rPr>
        <w:t>počet vadných kusů s uvedením výrobního čísla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expirace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je povinen vady písemně oznámit prodávajícímu bez zbytečného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odkladu po jejich zjištění, nejpozději do konce expirační doby, a uplatnit svůj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požadavek na vyřízení.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je oprávněn požadovat dodání shodného množství reklamovaného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zboží, výměnou za vadné zboží, které je povinen vrátit.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 případě řešení reklamací </w:t>
      </w:r>
      <w:r>
        <w:rPr>
          <w:rFonts w:ascii="Arial" w:eastAsia="Times New Roman" w:hAnsi="Arial" w:cs="Arial"/>
          <w:sz w:val="24"/>
          <w:szCs w:val="24"/>
        </w:rPr>
        <w:t xml:space="preserve">musí prodávající rozhodnout o reklamaci ihned, </w:t>
      </w:r>
      <w:r w:rsidR="008C384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nejpozději však do tří dnů.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Odstranit vadu musí bez zbytečného odkladu, ale </w:t>
      </w:r>
      <w:r w:rsidR="008C384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nejdéle do třiceti dnů.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Další podmínky řešení otázky reklamačního řízení se řídí ustanovením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zák.č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89/2012 Sb., občanský zákoník.</w:t>
      </w:r>
    </w:p>
    <w:p w:rsidR="008C384B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84B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8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Smluvní pokuty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 případě prodlení prodávajícího s dodávkou objednaného zboží dle příslušné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objednávky kupujícího má kupující právo si účtovat za každý započatý den</w:t>
      </w:r>
      <w:r w:rsidR="00F176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1766E">
        <w:rPr>
          <w:rFonts w:ascii="Arial" w:hAnsi="Arial" w:cs="Arial"/>
          <w:sz w:val="24"/>
          <w:szCs w:val="24"/>
        </w:rPr>
        <w:t>prodlení dodávky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smluvní pokutu ve výši 0,1 % z částky odpovídající kupní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ceně zboží, s jehož dodávkou je prodávající v prodlení.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Smluvní pokuty, sjednané touto smlouvou, hradí prodávající nezávisle na tom,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zda a v jaké výši vznikne kupujícímu v této souvislosti škoda, kterou lze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vymáhat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>samostatně ve výši přesahující smluvní pokutu.</w:t>
      </w:r>
    </w:p>
    <w:p w:rsidR="00F1766E" w:rsidRDefault="00F1766E" w:rsidP="00F1766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Další podmínky smluvní pokuty se řídí ustanovením zák. č. 89/2012 Sb.,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občanský zákoník.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Čl. 9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Poskytování tzv. náhradního plnění a další služby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zaměstnává více jak 50 % osob se zdravotním postižením a tím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splňuje podmínku uvedenou v § 81 odst. 2 písm. b) zákona č. 435/2004 Sb., o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zaměstnanosti, v platném znění. Tuto skutečnost a počet zaměstnávaných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osob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>zdravotním postižením prodávající doloží čestným pro</w:t>
      </w:r>
      <w:r>
        <w:rPr>
          <w:rFonts w:ascii="Arial" w:hAnsi="Arial" w:cs="Arial"/>
          <w:color w:val="000000"/>
          <w:sz w:val="24"/>
          <w:szCs w:val="24"/>
        </w:rPr>
        <w:t xml:space="preserve">hlášením, které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je součástí této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smlouvy a tvoří přílohu č. 1 této smlouvy. V případě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požadavku kupujícího doloží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rozhodnutí orgánu sociálního zabezpečení, která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se týkají osob se zdravotním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>postižením.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se dále zavazu</w:t>
      </w:r>
      <w:r w:rsidR="001D5C74">
        <w:rPr>
          <w:rFonts w:ascii="Arial" w:hAnsi="Arial" w:cs="Arial"/>
          <w:color w:val="000000"/>
          <w:sz w:val="24"/>
          <w:szCs w:val="24"/>
        </w:rPr>
        <w:t>je</w:t>
      </w:r>
      <w:r w:rsidR="00FA36EC">
        <w:rPr>
          <w:rFonts w:ascii="Arial" w:hAnsi="Arial" w:cs="Arial"/>
          <w:color w:val="000000"/>
          <w:sz w:val="24"/>
          <w:szCs w:val="24"/>
        </w:rPr>
        <w:t>, že poskytne za období duben 202</w:t>
      </w:r>
      <w:r w:rsidR="00E75C26">
        <w:rPr>
          <w:rFonts w:ascii="Arial" w:hAnsi="Arial" w:cs="Arial"/>
          <w:color w:val="000000"/>
          <w:sz w:val="24"/>
          <w:szCs w:val="24"/>
        </w:rPr>
        <w:t>2</w:t>
      </w:r>
      <w:r w:rsidR="00FA36EC">
        <w:rPr>
          <w:rFonts w:ascii="Arial" w:hAnsi="Arial" w:cs="Arial"/>
          <w:color w:val="000000"/>
          <w:sz w:val="24"/>
          <w:szCs w:val="24"/>
        </w:rPr>
        <w:t xml:space="preserve"> – březen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 w:rsidR="00FA36EC">
        <w:rPr>
          <w:rFonts w:ascii="Arial" w:hAnsi="Arial" w:cs="Arial"/>
          <w:color w:val="000000"/>
          <w:sz w:val="24"/>
          <w:szCs w:val="24"/>
        </w:rPr>
        <w:t>202</w:t>
      </w:r>
      <w:r w:rsidR="00310BF8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kupujícímu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tzv.náhradní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plnění v plné výši bez DPH, které odpovídá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ceně odebraného zboží za dané období. Zároveň prodávající zařadí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kupujícího do interní evidence poskytovaného plnění dle § 81 odst. 3 zákona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č. 435/2004 Sb.</w:t>
      </w:r>
    </w:p>
    <w:p w:rsidR="00F1766E" w:rsidRDefault="00310BF8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F1766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1766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Prodávající na požádání kupujícího bezplatně vypracuje </w:t>
      </w:r>
      <w:r>
        <w:rPr>
          <w:rFonts w:ascii="Arial" w:hAnsi="Arial" w:cs="Arial"/>
          <w:color w:val="000000"/>
          <w:sz w:val="24"/>
          <w:szCs w:val="24"/>
        </w:rPr>
        <w:t xml:space="preserve">bezpečnostní listy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k dodávaným prostředkům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a dodá dezinfekční řády na provozy, kde se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vyžaduje používání dezinfekčních přípravků.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84B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10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Ukončení smlouvy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je oprávněn odstoupit od smlouvy v případě, že prodávající je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opakovaně v prodlení s plněním dodávek o více než čtyřnásobek dodací lhůty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nebo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>dodal nekvalitní zboží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a, ač byl prodávající kupujícím upozorněn,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neprodleně nezjednal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>nápravu.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je oprávněn odstoupit od smlouvy v případě, že kupující nezaplatí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kupní cenu do 60 (šedesáti) dnů po uplynutí ujednané platební lhůty.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</w:rPr>
        <w:t xml:space="preserve">Každá ze smluvních stran je oprávněná tuto smlouvu vypovědět bez udání </w:t>
      </w:r>
      <w:r w:rsidR="008C384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důvodu s výpovědní lhůtou v délce trvání 2 měsíců. Výpovědní lhůta počíná </w:t>
      </w:r>
      <w:r w:rsidR="008C384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běžet prvním dnem kalendářního měsíce následujícího po </w:t>
      </w:r>
      <w:proofErr w:type="gramStart"/>
      <w:r>
        <w:rPr>
          <w:rFonts w:ascii="Arial" w:hAnsi="Arial" w:cs="Arial"/>
          <w:sz w:val="24"/>
        </w:rPr>
        <w:t>měsíci v němž</w:t>
      </w:r>
      <w:proofErr w:type="gramEnd"/>
      <w:r>
        <w:rPr>
          <w:rFonts w:ascii="Arial" w:hAnsi="Arial" w:cs="Arial"/>
          <w:sz w:val="24"/>
        </w:rPr>
        <w:t xml:space="preserve"> </w:t>
      </w:r>
      <w:r w:rsidR="008C384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došlo k doručení výpovědi druhé smluvní straně.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11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Platnost smlouvy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C448C5">
      <w:pPr>
        <w:pStyle w:val="Odstavecseseznamem"/>
        <w:numPr>
          <w:ilvl w:val="0"/>
          <w:numId w:val="1"/>
        </w:numPr>
        <w:autoSpaceDE w:val="0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1D5C74">
        <w:rPr>
          <w:rFonts w:ascii="Arial" w:hAnsi="Arial" w:cs="Arial"/>
          <w:color w:val="000000"/>
          <w:sz w:val="24"/>
          <w:szCs w:val="24"/>
        </w:rPr>
        <w:t>m</w:t>
      </w:r>
      <w:r w:rsidR="00FA36EC">
        <w:rPr>
          <w:rFonts w:ascii="Arial" w:hAnsi="Arial" w:cs="Arial"/>
          <w:color w:val="000000"/>
          <w:sz w:val="24"/>
          <w:szCs w:val="24"/>
        </w:rPr>
        <w:t>louva se uzavírá n</w:t>
      </w:r>
      <w:r w:rsidR="007B32CB">
        <w:rPr>
          <w:rFonts w:ascii="Arial" w:hAnsi="Arial" w:cs="Arial"/>
          <w:color w:val="000000"/>
          <w:sz w:val="24"/>
          <w:szCs w:val="24"/>
        </w:rPr>
        <w:t>a dobu od 1.4.202</w:t>
      </w:r>
      <w:r w:rsidR="00E75C26">
        <w:rPr>
          <w:rFonts w:ascii="Arial" w:hAnsi="Arial" w:cs="Arial"/>
          <w:color w:val="000000"/>
          <w:sz w:val="24"/>
          <w:szCs w:val="24"/>
        </w:rPr>
        <w:t>2</w:t>
      </w:r>
      <w:r w:rsidR="00243FFC">
        <w:rPr>
          <w:rFonts w:ascii="Arial" w:hAnsi="Arial" w:cs="Arial"/>
          <w:color w:val="000000"/>
          <w:sz w:val="24"/>
          <w:szCs w:val="24"/>
        </w:rPr>
        <w:t xml:space="preserve"> do 31.3.</w:t>
      </w:r>
      <w:bookmarkStart w:id="0" w:name="_GoBack"/>
      <w:bookmarkEnd w:id="0"/>
      <w:r w:rsidR="007B32CB">
        <w:rPr>
          <w:rFonts w:ascii="Arial" w:hAnsi="Arial" w:cs="Arial"/>
          <w:color w:val="000000"/>
          <w:sz w:val="24"/>
          <w:szCs w:val="24"/>
        </w:rPr>
        <w:t>202</w:t>
      </w:r>
      <w:r w:rsidR="00310BF8">
        <w:rPr>
          <w:rFonts w:ascii="Arial" w:hAnsi="Arial" w:cs="Arial"/>
          <w:color w:val="000000"/>
          <w:sz w:val="24"/>
          <w:szCs w:val="24"/>
        </w:rPr>
        <w:t>3</w:t>
      </w:r>
    </w:p>
    <w:p w:rsidR="00F1766E" w:rsidRDefault="00F1766E" w:rsidP="00F1766E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12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Všeobecná ujednání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Smlouva je platná a účinná podpisem obou smluvních stran. Jakékoliv změny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nebo dodatky musí být učiněny písemně a podepsány zástupci obou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smluvních stran.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Na práva a povinnosti smluvních stran blíže neupravených v této smlouvě se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přiměřeně použije ustanovení zák. č. 89/2012 Sb., občanský zákoník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v platném znění. V případě právního nástupnictví u některé ze smluvních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stran, přechází na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právního nástupce i práva a povinnosti plynoucí z této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smlouvy.(např. prodej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podniku, sloučení apod.)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Veškeré informace, jež si smluvní strany navzájem poskytnou, jsou označeny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 xml:space="preserve">jako důvěrné a žádná ze smluvních stran není oprávněna je poskytnout třetí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osobě ani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766E">
        <w:rPr>
          <w:rFonts w:ascii="Arial" w:hAnsi="Arial" w:cs="Arial"/>
          <w:color w:val="000000"/>
          <w:sz w:val="24"/>
          <w:szCs w:val="24"/>
        </w:rPr>
        <w:t>použít v rozporu s jejich účelem pro své potřeby.</w:t>
      </w:r>
    </w:p>
    <w:p w:rsidR="00F1766E" w:rsidRDefault="00F1766E" w:rsidP="008C384B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Tato smlouva je vyhotovena ve dvou stejnopisech, přičemž každá strana </w:t>
      </w:r>
      <w:r w:rsidR="008C384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obdrží</w:t>
      </w:r>
      <w:r w:rsidR="008C384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jeden.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0BF8">
        <w:rPr>
          <w:rFonts w:ascii="Arial" w:hAnsi="Arial" w:cs="Arial"/>
          <w:color w:val="000000"/>
          <w:sz w:val="24"/>
          <w:szCs w:val="24"/>
        </w:rPr>
        <w:t>Smluvní strany potvrzují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že si smlouvu před podpisem přečetly a jsou s ní</w:t>
      </w:r>
    </w:p>
    <w:p w:rsidR="00F1766E" w:rsidRDefault="008C384B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F1766E">
        <w:rPr>
          <w:rFonts w:ascii="Arial" w:hAnsi="Arial" w:cs="Arial"/>
          <w:color w:val="000000"/>
          <w:sz w:val="24"/>
          <w:szCs w:val="24"/>
        </w:rPr>
        <w:t>srozuměny. Na důkaz souhlasu s jejím obsahem ji podepisují.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716E40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Prostějově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dne </w:t>
      </w:r>
      <w:r w:rsidR="00FA36EC">
        <w:rPr>
          <w:rFonts w:ascii="Arial" w:hAnsi="Arial" w:cs="Arial"/>
          <w:color w:val="000000"/>
          <w:sz w:val="24"/>
          <w:szCs w:val="24"/>
        </w:rPr>
        <w:t xml:space="preserve">  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8C384B">
        <w:rPr>
          <w:rFonts w:ascii="Arial" w:hAnsi="Arial" w:cs="Arial"/>
          <w:color w:val="000000"/>
          <w:sz w:val="24"/>
          <w:szCs w:val="24"/>
        </w:rPr>
        <w:t xml:space="preserve">  </w:t>
      </w:r>
      <w:r w:rsidR="00C448C5">
        <w:rPr>
          <w:rFonts w:ascii="Arial" w:hAnsi="Arial" w:cs="Arial"/>
          <w:color w:val="000000"/>
          <w:sz w:val="24"/>
          <w:szCs w:val="24"/>
        </w:rPr>
        <w:t xml:space="preserve"> 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A36EC">
        <w:rPr>
          <w:rFonts w:ascii="Arial" w:hAnsi="Arial" w:cs="Arial"/>
          <w:color w:val="000000"/>
          <w:sz w:val="24"/>
          <w:szCs w:val="24"/>
        </w:rPr>
        <w:t>202</w:t>
      </w:r>
      <w:r w:rsidR="00E75C26">
        <w:rPr>
          <w:rFonts w:ascii="Arial" w:hAnsi="Arial" w:cs="Arial"/>
          <w:color w:val="000000"/>
          <w:sz w:val="24"/>
          <w:szCs w:val="24"/>
        </w:rPr>
        <w:t>2</w:t>
      </w:r>
      <w:r w:rsidR="009D499C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9D499C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 </w:t>
      </w:r>
      <w:r w:rsidR="009D499C">
        <w:rPr>
          <w:rFonts w:ascii="Arial" w:hAnsi="Arial" w:cs="Arial"/>
          <w:color w:val="000000"/>
          <w:sz w:val="24"/>
          <w:szCs w:val="24"/>
        </w:rPr>
        <w:t xml:space="preserve"> 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V  ………………. </w:t>
      </w:r>
      <w:proofErr w:type="gramStart"/>
      <w:r w:rsidR="00F1766E">
        <w:rPr>
          <w:rFonts w:ascii="Arial" w:hAnsi="Arial" w:cs="Arial"/>
          <w:color w:val="000000"/>
          <w:sz w:val="24"/>
          <w:szCs w:val="24"/>
        </w:rPr>
        <w:t>dne</w:t>
      </w:r>
      <w:proofErr w:type="gramEnd"/>
      <w:r w:rsidR="00FA36EC">
        <w:rPr>
          <w:rFonts w:ascii="Arial" w:hAnsi="Arial" w:cs="Arial"/>
          <w:color w:val="000000"/>
          <w:sz w:val="24"/>
          <w:szCs w:val="24"/>
        </w:rPr>
        <w:t xml:space="preserve"> </w:t>
      </w:r>
      <w:r w:rsidR="00310BF8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="00C448C5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310BF8">
        <w:rPr>
          <w:rFonts w:ascii="Arial" w:hAnsi="Arial" w:cs="Arial"/>
          <w:color w:val="000000"/>
          <w:sz w:val="24"/>
          <w:szCs w:val="24"/>
        </w:rPr>
        <w:t xml:space="preserve">  </w:t>
      </w:r>
      <w:r w:rsidR="00FA36EC">
        <w:rPr>
          <w:rFonts w:ascii="Arial" w:hAnsi="Arial" w:cs="Arial"/>
          <w:color w:val="000000"/>
          <w:sz w:val="24"/>
          <w:szCs w:val="24"/>
        </w:rPr>
        <w:t>202</w:t>
      </w:r>
      <w:r w:rsidR="00E75C26">
        <w:rPr>
          <w:rFonts w:ascii="Arial" w:hAnsi="Arial" w:cs="Arial"/>
          <w:color w:val="000000"/>
          <w:sz w:val="24"/>
          <w:szCs w:val="24"/>
        </w:rPr>
        <w:t>2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…………………………………….                         ………………………………………..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Základní škola a Mateřská škola                                        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Mgr. Pazdera Roman</w:t>
      </w:r>
      <w:r w:rsidR="00716E40">
        <w:rPr>
          <w:rFonts w:ascii="Arial" w:hAnsi="Arial" w:cs="Arial"/>
          <w:color w:val="000000"/>
          <w:sz w:val="24"/>
          <w:szCs w:val="24"/>
        </w:rPr>
        <w:t xml:space="preserve">, ředitel                                 </w:t>
      </w:r>
    </w:p>
    <w:p w:rsidR="00F1766E" w:rsidRDefault="00F1766E" w:rsidP="00F1766E">
      <w:pPr>
        <w:jc w:val="both"/>
      </w:pPr>
    </w:p>
    <w:p w:rsidR="000D6BDC" w:rsidRDefault="000D6BDC"/>
    <w:sectPr w:rsidR="000D6B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76" w:rsidRDefault="009A7E76" w:rsidP="00C448C5">
      <w:pPr>
        <w:spacing w:after="0" w:line="240" w:lineRule="auto"/>
      </w:pPr>
      <w:r>
        <w:separator/>
      </w:r>
    </w:p>
  </w:endnote>
  <w:endnote w:type="continuationSeparator" w:id="0">
    <w:p w:rsidR="009A7E76" w:rsidRDefault="009A7E76" w:rsidP="00C4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331205"/>
      <w:docPartObj>
        <w:docPartGallery w:val="Page Numbers (Bottom of Page)"/>
        <w:docPartUnique/>
      </w:docPartObj>
    </w:sdtPr>
    <w:sdtEndPr/>
    <w:sdtContent>
      <w:p w:rsidR="00C448C5" w:rsidRDefault="00C448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FFC">
          <w:rPr>
            <w:noProof/>
          </w:rPr>
          <w:t>2</w:t>
        </w:r>
        <w:r>
          <w:fldChar w:fldCharType="end"/>
        </w:r>
      </w:p>
    </w:sdtContent>
  </w:sdt>
  <w:p w:rsidR="00C448C5" w:rsidRDefault="00C448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76" w:rsidRDefault="009A7E76" w:rsidP="00C448C5">
      <w:pPr>
        <w:spacing w:after="0" w:line="240" w:lineRule="auto"/>
      </w:pPr>
      <w:r>
        <w:separator/>
      </w:r>
    </w:p>
  </w:footnote>
  <w:footnote w:type="continuationSeparator" w:id="0">
    <w:p w:rsidR="009A7E76" w:rsidRDefault="009A7E76" w:rsidP="00C4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6E"/>
    <w:rsid w:val="000763D7"/>
    <w:rsid w:val="000D6BDC"/>
    <w:rsid w:val="001D5C74"/>
    <w:rsid w:val="00243FFC"/>
    <w:rsid w:val="00310BF8"/>
    <w:rsid w:val="00593FAF"/>
    <w:rsid w:val="00716E40"/>
    <w:rsid w:val="007B32CB"/>
    <w:rsid w:val="008C384B"/>
    <w:rsid w:val="009A7E76"/>
    <w:rsid w:val="009D499C"/>
    <w:rsid w:val="00AB1E01"/>
    <w:rsid w:val="00BA423B"/>
    <w:rsid w:val="00C448C5"/>
    <w:rsid w:val="00E6505D"/>
    <w:rsid w:val="00E75C26"/>
    <w:rsid w:val="00F1766E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766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1766E"/>
    <w:pPr>
      <w:ind w:left="720"/>
    </w:pPr>
  </w:style>
  <w:style w:type="paragraph" w:styleId="Textbubliny">
    <w:name w:val="Balloon Text"/>
    <w:basedOn w:val="Normln"/>
    <w:link w:val="TextbublinyChar"/>
    <w:rsid w:val="00AB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1E01"/>
    <w:rPr>
      <w:rFonts w:ascii="Tahoma" w:eastAsia="Calibri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C4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448C5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rsid w:val="00C4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C5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766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1766E"/>
    <w:pPr>
      <w:ind w:left="720"/>
    </w:pPr>
  </w:style>
  <w:style w:type="paragraph" w:styleId="Textbubliny">
    <w:name w:val="Balloon Text"/>
    <w:basedOn w:val="Normln"/>
    <w:link w:val="TextbublinyChar"/>
    <w:rsid w:val="00AB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1E01"/>
    <w:rPr>
      <w:rFonts w:ascii="Tahoma" w:eastAsia="Calibri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C4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448C5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rsid w:val="00C4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C5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Uživatel systému Windows</cp:lastModifiedBy>
  <cp:revision>7</cp:revision>
  <cp:lastPrinted>2017-12-01T09:25:00Z</cp:lastPrinted>
  <dcterms:created xsi:type="dcterms:W3CDTF">2020-03-30T09:44:00Z</dcterms:created>
  <dcterms:modified xsi:type="dcterms:W3CDTF">2022-03-17T06:09:00Z</dcterms:modified>
</cp:coreProperties>
</file>